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DD" w:rsidRDefault="000356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300990</wp:posOffset>
            </wp:positionV>
            <wp:extent cx="6952615" cy="10089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FDD" w:rsidRDefault="00216FDD">
      <w:pPr>
        <w:sectPr w:rsidR="00216FDD">
          <w:pgSz w:w="11900" w:h="16838"/>
          <w:pgMar w:top="1440" w:right="1440" w:bottom="875" w:left="1440" w:header="0" w:footer="0" w:gutter="0"/>
          <w:cols w:space="0"/>
        </w:sectPr>
      </w:pPr>
    </w:p>
    <w:p w:rsidR="00216FDD" w:rsidRDefault="0003560C">
      <w:pPr>
        <w:tabs>
          <w:tab w:val="left" w:pos="6080"/>
          <w:tab w:val="left" w:pos="9340"/>
        </w:tabs>
        <w:ind w:left="446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556352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300990</wp:posOffset>
            </wp:positionV>
            <wp:extent cx="6952615" cy="9858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985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Развивающая</w:t>
      </w:r>
      <w:r>
        <w:rPr>
          <w:rFonts w:eastAsia="Times New Roman"/>
          <w:sz w:val="24"/>
          <w:szCs w:val="24"/>
        </w:rPr>
        <w:tab/>
        <w:t>предметно-пространственная</w:t>
      </w:r>
      <w:r>
        <w:rPr>
          <w:sz w:val="20"/>
          <w:szCs w:val="20"/>
        </w:rPr>
        <w:tab/>
      </w:r>
      <w:r>
        <w:rPr>
          <w:rFonts w:eastAsia="Times New Roman"/>
        </w:rPr>
        <w:t>среда</w:t>
      </w:r>
      <w:r>
        <w:rPr>
          <w:noProof/>
          <w:sz w:val="1"/>
          <w:szCs w:val="1"/>
        </w:rPr>
        <w:drawing>
          <wp:inline distT="0" distB="0" distL="0" distR="0">
            <wp:extent cx="229235" cy="70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03560C">
      <w:pPr>
        <w:tabs>
          <w:tab w:val="left" w:pos="6280"/>
          <w:tab w:val="left" w:pos="8680"/>
        </w:tabs>
        <w:ind w:left="40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максимальную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реализацию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03560C">
      <w:pPr>
        <w:tabs>
          <w:tab w:val="left" w:pos="6660"/>
          <w:tab w:val="left" w:pos="8540"/>
        </w:tabs>
        <w:ind w:left="4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потенциала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пространства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03560C">
      <w:pPr>
        <w:tabs>
          <w:tab w:val="left" w:pos="5980"/>
        </w:tabs>
        <w:spacing w:line="270" w:lineRule="auto"/>
        <w:ind w:left="4260" w:hanging="3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группы, а также территории,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прилегающей к Организации или находящейся на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216FDD">
      <w:pPr>
        <w:spacing w:line="2" w:lineRule="exact"/>
        <w:rPr>
          <w:sz w:val="20"/>
          <w:szCs w:val="20"/>
        </w:rPr>
      </w:pPr>
    </w:p>
    <w:p w:rsidR="00216FDD" w:rsidRDefault="0003560C">
      <w:pPr>
        <w:spacing w:line="235" w:lineRule="auto"/>
        <w:ind w:left="3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небольшом     </w:t>
      </w:r>
      <w:r>
        <w:rPr>
          <w:rFonts w:eastAsia="Times New Roman"/>
          <w:sz w:val="24"/>
          <w:szCs w:val="24"/>
        </w:rPr>
        <w:t>удалении,     приспособленной     для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реализации    Программы    (участок),    материалов,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оборудования   и   инвентаря   для   развития   детей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дошкольного возраста в соответствии с особенностями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каждого  возрастного  этапа,  охраны  и  укрепления  их</w:t>
      </w:r>
      <w:r>
        <w:rPr>
          <w:noProof/>
          <w:sz w:val="1"/>
          <w:szCs w:val="1"/>
        </w:rPr>
        <w:drawing>
          <wp:inline distT="0" distB="0" distL="0" distR="0">
            <wp:extent cx="229235" cy="1327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здоровья, учета особенностей и коррекции недостатков их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развития.                                                         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Развивающая предметно-пространственная среда должна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216FDD">
      <w:pPr>
        <w:spacing w:line="6" w:lineRule="exact"/>
        <w:rPr>
          <w:sz w:val="20"/>
          <w:szCs w:val="20"/>
        </w:rPr>
      </w:pPr>
    </w:p>
    <w:p w:rsidR="00216FDD" w:rsidRDefault="0003560C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обеспечивать возможность общения и совместной деятельности детей (в том </w:t>
      </w:r>
      <w:r>
        <w:rPr>
          <w:rFonts w:eastAsia="Times New Roman"/>
          <w:sz w:val="24"/>
          <w:szCs w:val="24"/>
        </w:rPr>
        <w:t>числе разного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возраста) и взрослых, двигательной активности детей, а также возможности для уединения. 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216FDD">
      <w:pPr>
        <w:spacing w:line="249" w:lineRule="exact"/>
        <w:rPr>
          <w:sz w:val="20"/>
          <w:szCs w:val="20"/>
        </w:rPr>
      </w:pPr>
    </w:p>
    <w:p w:rsidR="00216FDD" w:rsidRDefault="0003560C">
      <w:pPr>
        <w:ind w:left="1280"/>
        <w:rPr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>Развивающая предметно-пространственная среда должна обеспечивать:</w:t>
      </w:r>
    </w:p>
    <w:p w:rsidR="00216FDD" w:rsidRDefault="00216FDD">
      <w:pPr>
        <w:spacing w:line="1" w:lineRule="exact"/>
        <w:rPr>
          <w:sz w:val="20"/>
          <w:szCs w:val="20"/>
        </w:rPr>
      </w:pPr>
    </w:p>
    <w:p w:rsidR="00216FDD" w:rsidRDefault="0003560C">
      <w:pPr>
        <w:tabs>
          <w:tab w:val="left" w:pos="1260"/>
        </w:tabs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реализацию различных образовательных программ;</w:t>
      </w:r>
    </w:p>
    <w:p w:rsidR="00216FDD" w:rsidRDefault="0003560C">
      <w:pPr>
        <w:tabs>
          <w:tab w:val="left" w:pos="1260"/>
        </w:tabs>
        <w:spacing w:line="239" w:lineRule="auto"/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в случае инклюзивного </w:t>
      </w:r>
      <w:r>
        <w:rPr>
          <w:rFonts w:eastAsia="Times New Roman"/>
          <w:sz w:val="24"/>
          <w:szCs w:val="24"/>
        </w:rPr>
        <w:t>образования - необходимые для него условия;</w:t>
      </w:r>
    </w:p>
    <w:p w:rsidR="00216FDD" w:rsidRDefault="00216FDD">
      <w:pPr>
        <w:spacing w:line="1" w:lineRule="exact"/>
        <w:rPr>
          <w:sz w:val="20"/>
          <w:szCs w:val="20"/>
        </w:rPr>
      </w:pPr>
    </w:p>
    <w:p w:rsidR="00216FDD" w:rsidRDefault="0003560C">
      <w:pPr>
        <w:numPr>
          <w:ilvl w:val="0"/>
          <w:numId w:val="1"/>
        </w:numPr>
        <w:tabs>
          <w:tab w:val="left" w:pos="1280"/>
        </w:tabs>
        <w:ind w:left="1280" w:hanging="5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учѐт национально-культурных, климатических условий, в которых осуществляется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03560C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деятельность;</w:t>
      </w:r>
    </w:p>
    <w:p w:rsidR="00216FDD" w:rsidRDefault="00216FDD">
      <w:pPr>
        <w:spacing w:line="2" w:lineRule="exact"/>
        <w:rPr>
          <w:sz w:val="20"/>
          <w:szCs w:val="20"/>
        </w:rPr>
      </w:pPr>
    </w:p>
    <w:p w:rsidR="00216FDD" w:rsidRDefault="0003560C">
      <w:pPr>
        <w:tabs>
          <w:tab w:val="left" w:pos="1260"/>
        </w:tabs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учет возрастных особенностей детей.</w:t>
      </w:r>
    </w:p>
    <w:p w:rsidR="00216FDD" w:rsidRDefault="00216FDD">
      <w:pPr>
        <w:spacing w:line="274" w:lineRule="exact"/>
        <w:rPr>
          <w:sz w:val="20"/>
          <w:szCs w:val="20"/>
        </w:rPr>
      </w:pPr>
    </w:p>
    <w:p w:rsidR="00216FDD" w:rsidRDefault="0003560C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>Развивающая предметно-пространственная среда должна быть:</w:t>
      </w:r>
    </w:p>
    <w:p w:rsidR="00216FDD" w:rsidRDefault="00216FDD">
      <w:pPr>
        <w:spacing w:line="250" w:lineRule="exact"/>
        <w:rPr>
          <w:sz w:val="20"/>
          <w:szCs w:val="20"/>
        </w:rPr>
      </w:pPr>
    </w:p>
    <w:p w:rsidR="00216FDD" w:rsidRDefault="0003560C">
      <w:pPr>
        <w:tabs>
          <w:tab w:val="left" w:pos="960"/>
        </w:tabs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</w:t>
      </w:r>
      <w:r>
        <w:rPr>
          <w:rFonts w:eastAsia="Times New Roman"/>
          <w:sz w:val="24"/>
          <w:szCs w:val="24"/>
        </w:rPr>
        <w:t>держательно-насыщенной</w:t>
      </w:r>
    </w:p>
    <w:p w:rsidR="00216FDD" w:rsidRDefault="00216FDD">
      <w:pPr>
        <w:spacing w:line="26" w:lineRule="exact"/>
        <w:rPr>
          <w:sz w:val="20"/>
          <w:szCs w:val="20"/>
        </w:rPr>
      </w:pPr>
    </w:p>
    <w:p w:rsidR="00216FDD" w:rsidRDefault="0003560C">
      <w:pPr>
        <w:tabs>
          <w:tab w:val="left" w:pos="960"/>
        </w:tabs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Трансформируемой</w:t>
      </w:r>
    </w:p>
    <w:p w:rsidR="00216FDD" w:rsidRDefault="0003560C">
      <w:pPr>
        <w:tabs>
          <w:tab w:val="left" w:pos="960"/>
        </w:tabs>
        <w:spacing w:line="239" w:lineRule="auto"/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Полифункциональной</w:t>
      </w:r>
    </w:p>
    <w:p w:rsidR="00216FDD" w:rsidRDefault="0003560C">
      <w:pPr>
        <w:tabs>
          <w:tab w:val="left" w:pos="960"/>
        </w:tabs>
        <w:spacing w:line="239" w:lineRule="auto"/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Вариативной</w:t>
      </w:r>
    </w:p>
    <w:p w:rsidR="00216FDD" w:rsidRDefault="00216FDD">
      <w:pPr>
        <w:spacing w:line="1" w:lineRule="exact"/>
        <w:rPr>
          <w:sz w:val="20"/>
          <w:szCs w:val="20"/>
        </w:rPr>
      </w:pPr>
    </w:p>
    <w:p w:rsidR="00216FDD" w:rsidRDefault="0003560C">
      <w:pPr>
        <w:tabs>
          <w:tab w:val="left" w:pos="960"/>
        </w:tabs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Доступной</w:t>
      </w:r>
    </w:p>
    <w:p w:rsidR="00216FDD" w:rsidRDefault="0003560C">
      <w:pPr>
        <w:tabs>
          <w:tab w:val="left" w:pos="960"/>
        </w:tabs>
        <w:spacing w:line="239" w:lineRule="auto"/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Безопасной</w:t>
      </w:r>
    </w:p>
    <w:p w:rsidR="00216FDD" w:rsidRDefault="00216FDD">
      <w:pPr>
        <w:spacing w:line="274" w:lineRule="exact"/>
        <w:rPr>
          <w:sz w:val="20"/>
          <w:szCs w:val="20"/>
        </w:rPr>
      </w:pPr>
    </w:p>
    <w:p w:rsidR="00216FDD" w:rsidRDefault="0003560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Расшифруем каждое из этих понятий.</w:t>
      </w:r>
    </w:p>
    <w:p w:rsidR="00216FDD" w:rsidRDefault="00216FDD">
      <w:pPr>
        <w:spacing w:line="276" w:lineRule="exact"/>
        <w:rPr>
          <w:sz w:val="20"/>
          <w:szCs w:val="20"/>
        </w:rPr>
      </w:pPr>
    </w:p>
    <w:p w:rsidR="00216FDD" w:rsidRDefault="0003560C">
      <w:pPr>
        <w:ind w:left="1280"/>
        <w:rPr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>Насыщенность среды</w:t>
      </w:r>
    </w:p>
    <w:p w:rsidR="00216FDD" w:rsidRDefault="00216FDD">
      <w:pPr>
        <w:spacing w:line="289" w:lineRule="exact"/>
        <w:rPr>
          <w:sz w:val="20"/>
          <w:szCs w:val="20"/>
        </w:rPr>
      </w:pPr>
    </w:p>
    <w:p w:rsidR="00216FDD" w:rsidRDefault="0003560C">
      <w:pPr>
        <w:ind w:right="42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Соответствует возрастным возможностям детей и содержанию Программы. Организация </w:t>
      </w:r>
      <w:r>
        <w:rPr>
          <w:rFonts w:eastAsia="Times New Roman"/>
          <w:sz w:val="24"/>
          <w:szCs w:val="24"/>
        </w:rPr>
        <w:t>образовательного пространства и разнообразия материалов, оборудования и инвентаря (в здании и на участке) должны обеспечивать:</w:t>
      </w:r>
    </w:p>
    <w:p w:rsidR="00216FDD" w:rsidRDefault="00216FDD">
      <w:pPr>
        <w:spacing w:line="276" w:lineRule="exact"/>
        <w:rPr>
          <w:sz w:val="20"/>
          <w:szCs w:val="20"/>
        </w:rPr>
      </w:pPr>
    </w:p>
    <w:p w:rsidR="00216FDD" w:rsidRDefault="0003560C">
      <w:pPr>
        <w:spacing w:line="234" w:lineRule="auto"/>
        <w:ind w:right="4560" w:firstLine="7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игровую, познавательную, исследовательскую и творческую активность всех воспитанников,</w:t>
      </w:r>
    </w:p>
    <w:p w:rsidR="00216FDD" w:rsidRDefault="00216FDD">
      <w:pPr>
        <w:spacing w:line="14" w:lineRule="exact"/>
        <w:rPr>
          <w:sz w:val="20"/>
          <w:szCs w:val="20"/>
        </w:rPr>
      </w:pPr>
    </w:p>
    <w:p w:rsidR="00216FDD" w:rsidRDefault="0003560C">
      <w:pPr>
        <w:spacing w:line="234" w:lineRule="auto"/>
        <w:ind w:righ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экспериментирование с доступными детям</w:t>
      </w:r>
      <w:r>
        <w:rPr>
          <w:rFonts w:eastAsia="Times New Roman"/>
          <w:sz w:val="24"/>
          <w:szCs w:val="24"/>
        </w:rPr>
        <w:t xml:space="preserve"> материалами (в т.ч. с песком и водой);</w:t>
      </w:r>
    </w:p>
    <w:p w:rsidR="00216FDD" w:rsidRDefault="00216FDD">
      <w:pPr>
        <w:spacing w:line="14" w:lineRule="exact"/>
        <w:rPr>
          <w:sz w:val="20"/>
          <w:szCs w:val="20"/>
        </w:rPr>
      </w:pPr>
    </w:p>
    <w:p w:rsidR="00216FDD" w:rsidRDefault="0003560C">
      <w:pPr>
        <w:spacing w:line="236" w:lineRule="auto"/>
        <w:ind w:right="4100" w:firstLine="7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двигательную активность, в т.ч. Развитие крупной и мелкой моторики, участие в подвижных играх и соревнованиях;</w:t>
      </w:r>
    </w:p>
    <w:p w:rsidR="00216FDD" w:rsidRDefault="00216FDD">
      <w:pPr>
        <w:spacing w:line="2" w:lineRule="exact"/>
        <w:rPr>
          <w:sz w:val="20"/>
          <w:szCs w:val="20"/>
        </w:rPr>
      </w:pPr>
    </w:p>
    <w:p w:rsidR="00216FDD" w:rsidRDefault="0003560C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эмоциональное благополучие детей во взаимодействии с</w:t>
      </w:r>
    </w:p>
    <w:p w:rsidR="00216FDD" w:rsidRDefault="00216FDD">
      <w:pPr>
        <w:spacing w:line="149" w:lineRule="exact"/>
        <w:rPr>
          <w:sz w:val="20"/>
          <w:szCs w:val="20"/>
        </w:rPr>
      </w:pPr>
    </w:p>
    <w:p w:rsidR="00216FDD" w:rsidRDefault="0003560C">
      <w:pPr>
        <w:tabs>
          <w:tab w:val="left" w:pos="8140"/>
        </w:tabs>
        <w:ind w:left="560"/>
        <w:rPr>
          <w:sz w:val="20"/>
          <w:szCs w:val="20"/>
        </w:rPr>
      </w:pPr>
      <w:r>
        <w:rPr>
          <w:rFonts w:ascii="Segoe Script" w:eastAsia="Segoe Script" w:hAnsi="Segoe Script" w:cs="Segoe Script"/>
          <w:b/>
          <w:bCs/>
          <w:color w:val="C00000"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ascii="Segoe Script" w:eastAsia="Segoe Script" w:hAnsi="Segoe Script" w:cs="Segoe Script"/>
          <w:b/>
          <w:bCs/>
          <w:color w:val="C00000"/>
          <w:sz w:val="23"/>
          <w:szCs w:val="23"/>
        </w:rPr>
        <w:t>Странчца 2</w:t>
      </w:r>
      <w:r>
        <w:rPr>
          <w:noProof/>
          <w:sz w:val="1"/>
          <w:szCs w:val="1"/>
        </w:rPr>
        <w:drawing>
          <wp:inline distT="0" distB="0" distL="0" distR="0">
            <wp:extent cx="229235" cy="2044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0356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-299085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-299085</wp:posOffset>
            </wp:positionH>
            <wp:positionV relativeFrom="paragraph">
              <wp:posOffset>226060</wp:posOffset>
            </wp:positionV>
            <wp:extent cx="27940" cy="279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-170815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-36830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29845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163830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231140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297815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365125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431800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499110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566420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633095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700405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767080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834390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901700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968375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1035685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1102360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1169670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1236980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1304290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1370965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1504950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1572260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1639570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1706245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1773555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1840230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1907540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1974850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2041525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2108835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2175510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2242820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2310130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2376805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2444115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2510790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2578100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2645410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2712085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2779395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2846705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2913380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2980690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3114675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3181985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3248660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3315970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3383280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3449955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3517265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3583940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3651250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3718560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3785870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3854450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3923030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3991610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4060190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4128770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4197350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4265930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4334510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4403090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4471670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4540250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4608830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4677410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4745990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4814570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4883785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4952365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5020945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5089525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5158105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5226685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5295265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5432425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5501005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5569585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5638165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5706745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5775325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5843905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5912485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5981065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6049645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6118225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6186805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6255385</wp:posOffset>
            </wp:positionH>
            <wp:positionV relativeFrom="paragraph">
              <wp:posOffset>226060</wp:posOffset>
            </wp:positionV>
            <wp:extent cx="274320" cy="20637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FDD" w:rsidRDefault="00216FDD">
      <w:pPr>
        <w:sectPr w:rsidR="00216FDD">
          <w:pgSz w:w="11900" w:h="16838"/>
          <w:pgMar w:top="1398" w:right="486" w:bottom="591" w:left="1140" w:header="0" w:footer="0" w:gutter="0"/>
          <w:cols w:space="720" w:equalWidth="0">
            <w:col w:w="10280"/>
          </w:cols>
        </w:sectPr>
      </w:pPr>
    </w:p>
    <w:p w:rsidR="00216FDD" w:rsidRDefault="0003560C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300990</wp:posOffset>
            </wp:positionV>
            <wp:extent cx="6952615" cy="985837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985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предметно-пространственным окружением;</w:t>
      </w:r>
    </w:p>
    <w:p w:rsidR="00216FDD" w:rsidRDefault="0003560C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возможность самовыражения детей.</w:t>
      </w:r>
    </w:p>
    <w:p w:rsidR="00216FDD" w:rsidRDefault="00216FDD">
      <w:pPr>
        <w:spacing w:line="289" w:lineRule="exact"/>
        <w:rPr>
          <w:sz w:val="20"/>
          <w:szCs w:val="20"/>
        </w:rPr>
      </w:pPr>
    </w:p>
    <w:p w:rsidR="00216FDD" w:rsidRDefault="0003560C">
      <w:pPr>
        <w:spacing w:line="236" w:lineRule="auto"/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6365" cy="12636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C00000"/>
          <w:sz w:val="24"/>
          <w:szCs w:val="24"/>
        </w:rPr>
        <w:t xml:space="preserve">      Трансформируемость пространства                                                  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Предполагает возможность изменений предметно-пространственной среды в зависимости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от образовательной ситуации, в т. ч. от меняющихся интересов и возможностей детей.  </w:t>
      </w:r>
      <w:r>
        <w:rPr>
          <w:rFonts w:eastAsia="Times New Roman"/>
          <w:sz w:val="24"/>
          <w:szCs w:val="24"/>
        </w:rPr>
        <w:t xml:space="preserve">         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216FDD">
      <w:pPr>
        <w:spacing w:line="278" w:lineRule="exact"/>
        <w:rPr>
          <w:sz w:val="20"/>
          <w:szCs w:val="20"/>
        </w:rPr>
      </w:pPr>
    </w:p>
    <w:p w:rsidR="00216FDD" w:rsidRDefault="0003560C">
      <w:pPr>
        <w:ind w:left="1280"/>
        <w:rPr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>Полифункциональность материалов предполагает:</w:t>
      </w:r>
    </w:p>
    <w:p w:rsidR="00216FDD" w:rsidRDefault="00216FDD">
      <w:pPr>
        <w:spacing w:line="255" w:lineRule="exact"/>
        <w:rPr>
          <w:sz w:val="20"/>
          <w:szCs w:val="20"/>
        </w:rPr>
      </w:pPr>
    </w:p>
    <w:p w:rsidR="00216FDD" w:rsidRDefault="0003560C">
      <w:pPr>
        <w:spacing w:line="243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разнообразного использования различных составляющих предметной среды,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например, детской мебели, матов, мягких модулей, ширм и т.д.                                    </w:t>
      </w:r>
      <w:r>
        <w:rPr>
          <w:noProof/>
          <w:sz w:val="1"/>
          <w:szCs w:val="1"/>
        </w:rPr>
        <w:drawing>
          <wp:inline distT="0" distB="0" distL="0" distR="0">
            <wp:extent cx="229235" cy="13271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Наличие  в  Организации  или  группе  полифункциональных  (не  обладающих  жестко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закрепленным способом употребления) предметов, в т.ч. природных материалов, пригодных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для  использования  в  разных  видах  детской  активности,  в  т.ч.  в  качестве  пре</w:t>
      </w:r>
      <w:r>
        <w:rPr>
          <w:rFonts w:eastAsia="Times New Roman"/>
          <w:sz w:val="24"/>
          <w:szCs w:val="24"/>
        </w:rPr>
        <w:t>дметов-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заместителей в детской игре.                                                                         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216FDD">
      <w:pPr>
        <w:spacing w:line="277" w:lineRule="exact"/>
        <w:rPr>
          <w:sz w:val="20"/>
          <w:szCs w:val="20"/>
        </w:rPr>
      </w:pPr>
    </w:p>
    <w:p w:rsidR="00216FDD" w:rsidRDefault="0003560C">
      <w:pPr>
        <w:ind w:left="1280"/>
        <w:rPr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>Вариативность среды предполагает:</w:t>
      </w:r>
    </w:p>
    <w:p w:rsidR="00216FDD" w:rsidRDefault="00216FDD">
      <w:pPr>
        <w:spacing w:line="288" w:lineRule="exact"/>
        <w:rPr>
          <w:sz w:val="20"/>
          <w:szCs w:val="20"/>
        </w:rPr>
      </w:pPr>
    </w:p>
    <w:p w:rsidR="00216FDD" w:rsidRDefault="0003560C">
      <w:pPr>
        <w:spacing w:line="258" w:lineRule="auto"/>
        <w:jc w:val="right"/>
        <w:rPr>
          <w:sz w:val="20"/>
          <w:szCs w:val="20"/>
        </w:rPr>
      </w:pPr>
      <w:r>
        <w:rPr>
          <w:rFonts w:eastAsia="Times New Roman"/>
        </w:rPr>
        <w:t>Наличие в Организации или группе различных пространств (для игры, конструирования,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уединения  и  пр.),  а  </w:t>
      </w:r>
      <w:r>
        <w:rPr>
          <w:rFonts w:eastAsia="Times New Roman"/>
        </w:rPr>
        <w:t>также  разнообразных  материалов,  игр,  игрушек  и  оборудования,</w:t>
      </w:r>
      <w:r>
        <w:rPr>
          <w:noProof/>
          <w:sz w:val="1"/>
          <w:szCs w:val="1"/>
        </w:rPr>
        <w:drawing>
          <wp:inline distT="0" distB="0" distL="0" distR="0">
            <wp:extent cx="229235" cy="7048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обеспечивающих свободный выбор детей;                                                          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Периодическую   сменяемость   игрового   материала,   появление   новых   предметов,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стиму</w:t>
      </w:r>
      <w:r>
        <w:rPr>
          <w:rFonts w:eastAsia="Times New Roman"/>
        </w:rPr>
        <w:t>лирующих  игровую,  двигательную,  познавательную  и  исследовательскую  активность</w:t>
      </w:r>
      <w:r>
        <w:rPr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детей.                                                                                                 </w:t>
      </w:r>
      <w:r>
        <w:rPr>
          <w:noProof/>
          <w:sz w:val="1"/>
          <w:szCs w:val="1"/>
        </w:rPr>
        <w:drawing>
          <wp:inline distT="0" distB="0" distL="0" distR="0">
            <wp:extent cx="229235" cy="13271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216FDD">
      <w:pPr>
        <w:spacing w:line="200" w:lineRule="exact"/>
        <w:rPr>
          <w:sz w:val="20"/>
          <w:szCs w:val="20"/>
        </w:rPr>
      </w:pPr>
    </w:p>
    <w:p w:rsidR="00216FDD" w:rsidRDefault="00216FDD">
      <w:pPr>
        <w:spacing w:line="332" w:lineRule="exact"/>
        <w:rPr>
          <w:sz w:val="20"/>
          <w:szCs w:val="20"/>
        </w:rPr>
      </w:pPr>
    </w:p>
    <w:p w:rsidR="00216FDD" w:rsidRDefault="0003560C">
      <w:pPr>
        <w:ind w:left="1280"/>
        <w:rPr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>Доступность среды предполагает</w:t>
      </w:r>
      <w:r>
        <w:rPr>
          <w:rFonts w:eastAsia="Times New Roman"/>
          <w:color w:val="C00000"/>
          <w:sz w:val="24"/>
          <w:szCs w:val="24"/>
        </w:rPr>
        <w:t>:</w:t>
      </w:r>
    </w:p>
    <w:p w:rsidR="00216FDD" w:rsidRDefault="00216FDD">
      <w:pPr>
        <w:spacing w:line="307" w:lineRule="exact"/>
        <w:rPr>
          <w:sz w:val="20"/>
          <w:szCs w:val="20"/>
        </w:rPr>
      </w:pPr>
    </w:p>
    <w:p w:rsidR="00216FDD" w:rsidRDefault="0003560C">
      <w:pPr>
        <w:numPr>
          <w:ilvl w:val="0"/>
          <w:numId w:val="2"/>
        </w:numPr>
        <w:tabs>
          <w:tab w:val="left" w:pos="1268"/>
        </w:tabs>
        <w:spacing w:line="226" w:lineRule="auto"/>
        <w:ind w:left="5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Доступность для воспитанников, </w:t>
      </w:r>
      <w:r>
        <w:rPr>
          <w:rFonts w:eastAsia="Times New Roman"/>
          <w:sz w:val="24"/>
          <w:szCs w:val="24"/>
        </w:rPr>
        <w:t>в т.ч. детей с ограниченными возможностями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здоровья и детей-инвалидов, всех помещений, где осуществляется образовательная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216FDD">
      <w:pPr>
        <w:spacing w:line="1" w:lineRule="exact"/>
        <w:rPr>
          <w:sz w:val="20"/>
          <w:szCs w:val="20"/>
        </w:rPr>
      </w:pPr>
    </w:p>
    <w:p w:rsidR="00216FDD" w:rsidRDefault="0003560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деятельность;</w:t>
      </w:r>
    </w:p>
    <w:p w:rsidR="00216FDD" w:rsidRDefault="00216FDD">
      <w:pPr>
        <w:spacing w:line="31" w:lineRule="exact"/>
        <w:rPr>
          <w:sz w:val="20"/>
          <w:szCs w:val="20"/>
        </w:rPr>
      </w:pPr>
    </w:p>
    <w:p w:rsidR="00216FDD" w:rsidRDefault="0003560C">
      <w:pPr>
        <w:numPr>
          <w:ilvl w:val="0"/>
          <w:numId w:val="3"/>
        </w:numPr>
        <w:tabs>
          <w:tab w:val="left" w:pos="1268"/>
        </w:tabs>
        <w:spacing w:line="227" w:lineRule="auto"/>
        <w:ind w:left="5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Свободный доступ детей, в т.ч. детей с ограниченными возможностями здоровья, к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играм, игрушкам, материалам, пособия</w:t>
      </w:r>
      <w:r>
        <w:rPr>
          <w:rFonts w:eastAsia="Times New Roman"/>
          <w:sz w:val="24"/>
          <w:szCs w:val="24"/>
        </w:rPr>
        <w:t>м, обеспечивающим все основные виды детской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29235" cy="13525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216FDD">
      <w:pPr>
        <w:spacing w:line="1" w:lineRule="exact"/>
        <w:rPr>
          <w:sz w:val="20"/>
          <w:szCs w:val="20"/>
        </w:rPr>
      </w:pPr>
    </w:p>
    <w:p w:rsidR="00216FDD" w:rsidRDefault="0003560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активности;</w:t>
      </w:r>
    </w:p>
    <w:p w:rsidR="00216FDD" w:rsidRDefault="0003560C">
      <w:pPr>
        <w:tabs>
          <w:tab w:val="left" w:pos="1260"/>
        </w:tabs>
        <w:spacing w:line="218" w:lineRule="auto"/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Исправность и сохранность материалов и оборудования.</w:t>
      </w:r>
    </w:p>
    <w:p w:rsidR="00216FDD" w:rsidRDefault="00216FDD">
      <w:pPr>
        <w:spacing w:line="30" w:lineRule="exact"/>
        <w:rPr>
          <w:sz w:val="20"/>
          <w:szCs w:val="20"/>
        </w:rPr>
      </w:pPr>
    </w:p>
    <w:p w:rsidR="00216FDD" w:rsidRDefault="0003560C">
      <w:pPr>
        <w:spacing w:line="237" w:lineRule="auto"/>
        <w:ind w:left="560" w:right="66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Безопасность предметно-пространственной</w:t>
      </w:r>
    </w:p>
    <w:p w:rsidR="00216FDD" w:rsidRDefault="00216FDD">
      <w:pPr>
        <w:spacing w:line="2" w:lineRule="exact"/>
        <w:rPr>
          <w:sz w:val="20"/>
          <w:szCs w:val="20"/>
        </w:rPr>
      </w:pPr>
    </w:p>
    <w:p w:rsidR="00216FDD" w:rsidRDefault="0003560C">
      <w:pPr>
        <w:tabs>
          <w:tab w:val="left" w:pos="234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предполагает</w:t>
      </w:r>
    </w:p>
    <w:p w:rsidR="00216FDD" w:rsidRDefault="00216FDD">
      <w:pPr>
        <w:spacing w:line="13" w:lineRule="exact"/>
        <w:rPr>
          <w:sz w:val="20"/>
          <w:szCs w:val="20"/>
        </w:rPr>
      </w:pPr>
    </w:p>
    <w:p w:rsidR="00216FDD" w:rsidRDefault="0003560C">
      <w:pPr>
        <w:spacing w:line="236" w:lineRule="auto"/>
        <w:ind w:left="560" w:right="6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всех еѐ элементов требованиям по обеспечению надѐжности и</w:t>
      </w:r>
    </w:p>
    <w:p w:rsidR="00216FDD" w:rsidRDefault="00216FDD">
      <w:pPr>
        <w:spacing w:line="14" w:lineRule="exact"/>
        <w:rPr>
          <w:sz w:val="20"/>
          <w:szCs w:val="20"/>
        </w:rPr>
      </w:pPr>
    </w:p>
    <w:p w:rsidR="00216FDD" w:rsidRDefault="0003560C">
      <w:pPr>
        <w:spacing w:line="234" w:lineRule="auto"/>
        <w:ind w:left="560" w:right="6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их использования.</w:t>
      </w:r>
    </w:p>
    <w:p w:rsidR="00216FDD" w:rsidRDefault="00216FDD">
      <w:pPr>
        <w:spacing w:line="200" w:lineRule="exact"/>
        <w:rPr>
          <w:sz w:val="20"/>
          <w:szCs w:val="20"/>
        </w:rPr>
      </w:pPr>
    </w:p>
    <w:p w:rsidR="00216FDD" w:rsidRDefault="00216FDD">
      <w:pPr>
        <w:spacing w:line="200" w:lineRule="exact"/>
        <w:rPr>
          <w:sz w:val="20"/>
          <w:szCs w:val="20"/>
        </w:rPr>
      </w:pPr>
    </w:p>
    <w:p w:rsidR="00216FDD" w:rsidRDefault="00216FDD">
      <w:pPr>
        <w:spacing w:line="200" w:lineRule="exact"/>
        <w:rPr>
          <w:sz w:val="20"/>
          <w:szCs w:val="20"/>
        </w:rPr>
      </w:pPr>
    </w:p>
    <w:p w:rsidR="00216FDD" w:rsidRDefault="00216FDD">
      <w:pPr>
        <w:spacing w:line="200" w:lineRule="exact"/>
        <w:rPr>
          <w:sz w:val="20"/>
          <w:szCs w:val="20"/>
        </w:rPr>
      </w:pPr>
    </w:p>
    <w:p w:rsidR="00216FDD" w:rsidRDefault="00216FDD">
      <w:pPr>
        <w:spacing w:line="200" w:lineRule="exact"/>
        <w:rPr>
          <w:sz w:val="20"/>
          <w:szCs w:val="20"/>
        </w:rPr>
      </w:pPr>
    </w:p>
    <w:p w:rsidR="00216FDD" w:rsidRDefault="00216FDD">
      <w:pPr>
        <w:spacing w:line="200" w:lineRule="exact"/>
        <w:rPr>
          <w:sz w:val="20"/>
          <w:szCs w:val="20"/>
        </w:rPr>
      </w:pPr>
    </w:p>
    <w:p w:rsidR="00216FDD" w:rsidRDefault="00216FDD">
      <w:pPr>
        <w:spacing w:line="200" w:lineRule="exact"/>
        <w:rPr>
          <w:sz w:val="20"/>
          <w:szCs w:val="20"/>
        </w:rPr>
      </w:pPr>
    </w:p>
    <w:p w:rsidR="00216FDD" w:rsidRDefault="00216FDD">
      <w:pPr>
        <w:spacing w:line="200" w:lineRule="exact"/>
        <w:rPr>
          <w:sz w:val="20"/>
          <w:szCs w:val="20"/>
        </w:rPr>
      </w:pPr>
    </w:p>
    <w:p w:rsidR="00216FDD" w:rsidRDefault="00216FDD">
      <w:pPr>
        <w:spacing w:line="200" w:lineRule="exact"/>
        <w:rPr>
          <w:sz w:val="20"/>
          <w:szCs w:val="20"/>
        </w:rPr>
      </w:pPr>
    </w:p>
    <w:p w:rsidR="00216FDD" w:rsidRDefault="00216FDD">
      <w:pPr>
        <w:spacing w:line="200" w:lineRule="exact"/>
        <w:rPr>
          <w:sz w:val="20"/>
          <w:szCs w:val="20"/>
        </w:rPr>
      </w:pPr>
    </w:p>
    <w:p w:rsidR="00216FDD" w:rsidRDefault="00216FDD">
      <w:pPr>
        <w:spacing w:line="200" w:lineRule="exact"/>
        <w:rPr>
          <w:sz w:val="20"/>
          <w:szCs w:val="20"/>
        </w:rPr>
      </w:pPr>
    </w:p>
    <w:p w:rsidR="00216FDD" w:rsidRDefault="00216FDD">
      <w:pPr>
        <w:spacing w:line="262" w:lineRule="exact"/>
        <w:rPr>
          <w:sz w:val="20"/>
          <w:szCs w:val="20"/>
        </w:rPr>
      </w:pPr>
    </w:p>
    <w:p w:rsidR="00216FDD" w:rsidRDefault="0003560C">
      <w:pPr>
        <w:tabs>
          <w:tab w:val="left" w:pos="8140"/>
        </w:tabs>
        <w:ind w:left="560"/>
        <w:rPr>
          <w:sz w:val="20"/>
          <w:szCs w:val="20"/>
        </w:rPr>
      </w:pPr>
      <w:r>
        <w:rPr>
          <w:rFonts w:ascii="Segoe Script" w:eastAsia="Segoe Script" w:hAnsi="Segoe Script" w:cs="Segoe Script"/>
          <w:b/>
          <w:bCs/>
          <w:color w:val="C00000"/>
          <w:sz w:val="24"/>
          <w:szCs w:val="24"/>
        </w:rPr>
        <w:t xml:space="preserve"> </w:t>
      </w:r>
      <w:bookmarkStart w:id="0" w:name="_GoBack"/>
      <w:bookmarkEnd w:id="0"/>
      <w:r>
        <w:rPr>
          <w:sz w:val="20"/>
          <w:szCs w:val="20"/>
        </w:rPr>
        <w:tab/>
      </w:r>
      <w:r>
        <w:rPr>
          <w:rFonts w:ascii="Segoe Script" w:eastAsia="Segoe Script" w:hAnsi="Segoe Script" w:cs="Segoe Script"/>
          <w:b/>
          <w:bCs/>
          <w:color w:val="C00000"/>
          <w:sz w:val="23"/>
          <w:szCs w:val="23"/>
        </w:rPr>
        <w:t>Странчца 3</w:t>
      </w:r>
      <w:r>
        <w:rPr>
          <w:noProof/>
          <w:sz w:val="1"/>
          <w:szCs w:val="1"/>
        </w:rPr>
        <w:drawing>
          <wp:inline distT="0" distB="0" distL="0" distR="0">
            <wp:extent cx="229235" cy="20447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DD" w:rsidRDefault="000356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-299085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-299085</wp:posOffset>
            </wp:positionH>
            <wp:positionV relativeFrom="paragraph">
              <wp:posOffset>226060</wp:posOffset>
            </wp:positionV>
            <wp:extent cx="27940" cy="2794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-170815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-36830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29845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163830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231140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297815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365125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431800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499110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566420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633095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700405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767080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834390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901700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968375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1035685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1102360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1169670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1236980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1304290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1370965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1504950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1572260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1639570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1706245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1773555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1840230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1907540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1974850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2041525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2108835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2175510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2242820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2310130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2376805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2444115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2510790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2578100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2645410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2712085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2779395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2846705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2913380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2980690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3114675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3181985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3248660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3315970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3383280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3449955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3517265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3583940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3651250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3718560</wp:posOffset>
            </wp:positionH>
            <wp:positionV relativeFrom="paragraph">
              <wp:posOffset>281940</wp:posOffset>
            </wp:positionV>
            <wp:extent cx="27940" cy="2730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3785870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3854450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3923030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3991610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4060190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4128770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4197350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4265930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4334510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4403090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4471670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4540250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4608830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4677410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4745990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4814570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4883785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4952365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5020945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5089525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5158105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5226685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5295265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5432425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5501005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5569585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5638165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5706745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5775325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5843905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5912485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5981065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6049645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6118225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6186805</wp:posOffset>
            </wp:positionH>
            <wp:positionV relativeFrom="paragraph">
              <wp:posOffset>281940</wp:posOffset>
            </wp:positionV>
            <wp:extent cx="28575" cy="2730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6255385</wp:posOffset>
            </wp:positionH>
            <wp:positionV relativeFrom="paragraph">
              <wp:posOffset>226060</wp:posOffset>
            </wp:positionV>
            <wp:extent cx="274320" cy="206375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16FDD">
      <w:pgSz w:w="11900" w:h="16838"/>
      <w:pgMar w:top="1122" w:right="486" w:bottom="591" w:left="1140" w:header="0" w:footer="0" w:gutter="0"/>
      <w:cols w:space="720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15CA5556"/>
    <w:lvl w:ilvl="0" w:tplc="42785F48">
      <w:start w:val="1"/>
      <w:numFmt w:val="bullet"/>
      <w:lvlText w:val=""/>
      <w:lvlJc w:val="left"/>
    </w:lvl>
    <w:lvl w:ilvl="1" w:tplc="A4E6BD16">
      <w:numFmt w:val="decimal"/>
      <w:lvlText w:val=""/>
      <w:lvlJc w:val="left"/>
    </w:lvl>
    <w:lvl w:ilvl="2" w:tplc="6A6ABC3C">
      <w:numFmt w:val="decimal"/>
      <w:lvlText w:val=""/>
      <w:lvlJc w:val="left"/>
    </w:lvl>
    <w:lvl w:ilvl="3" w:tplc="F5FC5C46">
      <w:numFmt w:val="decimal"/>
      <w:lvlText w:val=""/>
      <w:lvlJc w:val="left"/>
    </w:lvl>
    <w:lvl w:ilvl="4" w:tplc="4F481344">
      <w:numFmt w:val="decimal"/>
      <w:lvlText w:val=""/>
      <w:lvlJc w:val="left"/>
    </w:lvl>
    <w:lvl w:ilvl="5" w:tplc="6E00795C">
      <w:numFmt w:val="decimal"/>
      <w:lvlText w:val=""/>
      <w:lvlJc w:val="left"/>
    </w:lvl>
    <w:lvl w:ilvl="6" w:tplc="44EEE5FA">
      <w:numFmt w:val="decimal"/>
      <w:lvlText w:val=""/>
      <w:lvlJc w:val="left"/>
    </w:lvl>
    <w:lvl w:ilvl="7" w:tplc="57B64928">
      <w:numFmt w:val="decimal"/>
      <w:lvlText w:val=""/>
      <w:lvlJc w:val="left"/>
    </w:lvl>
    <w:lvl w:ilvl="8" w:tplc="DC0E9D1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D27A31A2"/>
    <w:lvl w:ilvl="0" w:tplc="8E18D60C">
      <w:start w:val="1"/>
      <w:numFmt w:val="bullet"/>
      <w:lvlText w:val=""/>
      <w:lvlJc w:val="left"/>
    </w:lvl>
    <w:lvl w:ilvl="1" w:tplc="2E84D3A8">
      <w:numFmt w:val="decimal"/>
      <w:lvlText w:val=""/>
      <w:lvlJc w:val="left"/>
    </w:lvl>
    <w:lvl w:ilvl="2" w:tplc="5B2887D6">
      <w:numFmt w:val="decimal"/>
      <w:lvlText w:val=""/>
      <w:lvlJc w:val="left"/>
    </w:lvl>
    <w:lvl w:ilvl="3" w:tplc="AB8810EE">
      <w:numFmt w:val="decimal"/>
      <w:lvlText w:val=""/>
      <w:lvlJc w:val="left"/>
    </w:lvl>
    <w:lvl w:ilvl="4" w:tplc="C04800A8">
      <w:numFmt w:val="decimal"/>
      <w:lvlText w:val=""/>
      <w:lvlJc w:val="left"/>
    </w:lvl>
    <w:lvl w:ilvl="5" w:tplc="7CF404CE">
      <w:numFmt w:val="decimal"/>
      <w:lvlText w:val=""/>
      <w:lvlJc w:val="left"/>
    </w:lvl>
    <w:lvl w:ilvl="6" w:tplc="BE6A6E3E">
      <w:numFmt w:val="decimal"/>
      <w:lvlText w:val=""/>
      <w:lvlJc w:val="left"/>
    </w:lvl>
    <w:lvl w:ilvl="7" w:tplc="B0D090D6">
      <w:numFmt w:val="decimal"/>
      <w:lvlText w:val=""/>
      <w:lvlJc w:val="left"/>
    </w:lvl>
    <w:lvl w:ilvl="8" w:tplc="CFBCFB9C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895C1AAE"/>
    <w:lvl w:ilvl="0" w:tplc="F014BD8C">
      <w:start w:val="1"/>
      <w:numFmt w:val="bullet"/>
      <w:lvlText w:val=""/>
      <w:lvlJc w:val="left"/>
    </w:lvl>
    <w:lvl w:ilvl="1" w:tplc="1D9C489A">
      <w:numFmt w:val="decimal"/>
      <w:lvlText w:val=""/>
      <w:lvlJc w:val="left"/>
    </w:lvl>
    <w:lvl w:ilvl="2" w:tplc="9C4E046A">
      <w:numFmt w:val="decimal"/>
      <w:lvlText w:val=""/>
      <w:lvlJc w:val="left"/>
    </w:lvl>
    <w:lvl w:ilvl="3" w:tplc="975C49C8">
      <w:numFmt w:val="decimal"/>
      <w:lvlText w:val=""/>
      <w:lvlJc w:val="left"/>
    </w:lvl>
    <w:lvl w:ilvl="4" w:tplc="F81031DE">
      <w:numFmt w:val="decimal"/>
      <w:lvlText w:val=""/>
      <w:lvlJc w:val="left"/>
    </w:lvl>
    <w:lvl w:ilvl="5" w:tplc="703620BC">
      <w:numFmt w:val="decimal"/>
      <w:lvlText w:val=""/>
      <w:lvlJc w:val="left"/>
    </w:lvl>
    <w:lvl w:ilvl="6" w:tplc="33E8CB44">
      <w:numFmt w:val="decimal"/>
      <w:lvlText w:val=""/>
      <w:lvlJc w:val="left"/>
    </w:lvl>
    <w:lvl w:ilvl="7" w:tplc="64987E66">
      <w:numFmt w:val="decimal"/>
      <w:lvlText w:val=""/>
      <w:lvlJc w:val="left"/>
    </w:lvl>
    <w:lvl w:ilvl="8" w:tplc="93BE4D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DD"/>
    <w:rsid w:val="0003560C"/>
    <w:rsid w:val="0021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72F82-EBB2-4A3D-897D-45FA270B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2018-06-15T13:00:00Z</dcterms:created>
  <dcterms:modified xsi:type="dcterms:W3CDTF">2018-06-15T13:00:00Z</dcterms:modified>
</cp:coreProperties>
</file>