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30" w:rsidRDefault="004C1130" w:rsidP="004C1130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21"/>
          <w:szCs w:val="21"/>
        </w:rPr>
        <w:t>1. ПОСТАНОВКА НА УЧЕТ РЕБЕНКА В ДЕТСКИЙ САД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способы подачи заявлений</w:t>
      </w:r>
    </w:p>
    <w:p w:rsidR="004C1130" w:rsidRDefault="004C1130" w:rsidP="004C1130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орган местного самоуправления</w:t>
      </w:r>
    </w:p>
    <w:p w:rsidR="004C1130" w:rsidRDefault="004C1130" w:rsidP="004C1130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t>Комитета образования администрации МО «Выборгский район» ЛО</w:t>
      </w:r>
    </w:p>
    <w:p w:rsidR="004C1130" w:rsidRDefault="004C1130" w:rsidP="004C1130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t>МФЦ Единый портал государственных и муниципальных услуг, Региональный портал государственных и муниципальных услуг, портал «Ленинградское образование»</w:t>
      </w:r>
      <w:r>
        <w:rPr>
          <w:rFonts w:ascii="Arial" w:hAnsi="Arial" w:cs="Arial"/>
          <w:color w:val="000000"/>
          <w:sz w:val="21"/>
          <w:szCs w:val="21"/>
        </w:rPr>
        <w:br/>
        <w:t xml:space="preserve">адрес 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ыборг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ул.Выборгская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д.30</w:t>
      </w:r>
      <w:r>
        <w:rPr>
          <w:rFonts w:ascii="Arial" w:hAnsi="Arial" w:cs="Arial"/>
          <w:color w:val="000000"/>
          <w:sz w:val="21"/>
          <w:szCs w:val="21"/>
        </w:rPr>
        <w:br/>
        <w:t xml:space="preserve">каб.№11 ЛО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г.Выборг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ул.Вокзальная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д.13</w:t>
      </w:r>
      <w:r>
        <w:rPr>
          <w:rFonts w:ascii="Arial" w:hAnsi="Arial" w:cs="Arial"/>
          <w:color w:val="000000"/>
          <w:sz w:val="21"/>
          <w:szCs w:val="21"/>
        </w:rPr>
        <w:br/>
        <w:t>www.obr.lenreg.ru</w:t>
      </w:r>
      <w:r>
        <w:rPr>
          <w:rFonts w:ascii="Arial" w:hAnsi="Arial" w:cs="Arial"/>
          <w:color w:val="000000"/>
          <w:sz w:val="21"/>
          <w:szCs w:val="21"/>
        </w:rPr>
        <w:br/>
        <w:t>www.gu.lenobl.ru</w:t>
      </w:r>
      <w:r>
        <w:rPr>
          <w:rFonts w:ascii="Arial" w:hAnsi="Arial" w:cs="Arial"/>
          <w:color w:val="000000"/>
          <w:sz w:val="21"/>
          <w:szCs w:val="21"/>
        </w:rPr>
        <w:br/>
        <w:t>www.gosuslugi.ru</w:t>
      </w:r>
    </w:p>
    <w:p w:rsidR="004C1130" w:rsidRDefault="004C1130" w:rsidP="004C1130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контактные данные муниципальный оператор АИС «ЭДС» - Ломова Татьяна Васильевна;</w:t>
      </w:r>
      <w:r>
        <w:rPr>
          <w:rFonts w:ascii="Arial" w:hAnsi="Arial" w:cs="Arial"/>
          <w:color w:val="000000"/>
          <w:sz w:val="21"/>
          <w:szCs w:val="21"/>
        </w:rPr>
        <w:br/>
        <w:t>тел.: (81378) 33308</w:t>
      </w:r>
      <w:r>
        <w:rPr>
          <w:rFonts w:ascii="Arial" w:hAnsi="Arial" w:cs="Arial"/>
          <w:color w:val="000000"/>
          <w:sz w:val="21"/>
          <w:szCs w:val="21"/>
        </w:rPr>
        <w:br/>
        <w:t>по средам руководитель</w:t>
      </w:r>
      <w:r>
        <w:rPr>
          <w:rFonts w:ascii="Arial" w:hAnsi="Arial" w:cs="Arial"/>
          <w:color w:val="000000"/>
          <w:sz w:val="21"/>
          <w:szCs w:val="21"/>
        </w:rPr>
        <w:br/>
        <w:t>Косякова Ирина Евгеньевна;</w:t>
      </w:r>
      <w:r>
        <w:rPr>
          <w:rFonts w:ascii="Arial" w:hAnsi="Arial" w:cs="Arial"/>
          <w:color w:val="000000"/>
          <w:sz w:val="21"/>
          <w:szCs w:val="21"/>
        </w:rPr>
        <w:br/>
        <w:t>тел.: 8 (800) 3014747</w:t>
      </w:r>
      <w:r>
        <w:rPr>
          <w:rFonts w:ascii="Arial" w:hAnsi="Arial" w:cs="Arial"/>
          <w:color w:val="000000"/>
          <w:sz w:val="21"/>
          <w:szCs w:val="21"/>
        </w:rPr>
        <w:br/>
        <w:t>8 (911) 9564568 -</w:t>
      </w:r>
      <w:r>
        <w:rPr>
          <w:rFonts w:ascii="Arial" w:hAnsi="Arial" w:cs="Arial"/>
          <w:color w:val="000000"/>
          <w:sz w:val="21"/>
          <w:szCs w:val="21"/>
        </w:rPr>
        <w:br/>
        <w:t>график приема граждан вторник, четверг</w:t>
      </w:r>
      <w:r>
        <w:rPr>
          <w:rFonts w:ascii="Arial" w:hAnsi="Arial" w:cs="Arial"/>
          <w:color w:val="000000"/>
          <w:sz w:val="21"/>
          <w:szCs w:val="21"/>
        </w:rPr>
        <w:br/>
        <w:t>9.00-18.00</w:t>
      </w:r>
      <w:r>
        <w:rPr>
          <w:rFonts w:ascii="Arial" w:hAnsi="Arial" w:cs="Arial"/>
          <w:color w:val="000000"/>
          <w:sz w:val="21"/>
          <w:szCs w:val="21"/>
        </w:rPr>
        <w:br/>
        <w:t>13.00-14.00 - перерыв 9.00-21.00</w:t>
      </w:r>
      <w:r>
        <w:rPr>
          <w:rFonts w:ascii="Arial" w:hAnsi="Arial" w:cs="Arial"/>
          <w:color w:val="000000"/>
          <w:sz w:val="21"/>
          <w:szCs w:val="21"/>
        </w:rPr>
        <w:br/>
        <w:t>ежедневно</w:t>
      </w:r>
      <w:r>
        <w:rPr>
          <w:rFonts w:ascii="Arial" w:hAnsi="Arial" w:cs="Arial"/>
          <w:color w:val="000000"/>
          <w:sz w:val="21"/>
          <w:szCs w:val="21"/>
        </w:rPr>
        <w:br/>
        <w:t>без перерыва -</w:t>
      </w:r>
      <w:r>
        <w:rPr>
          <w:rFonts w:ascii="Arial" w:hAnsi="Arial" w:cs="Arial"/>
          <w:color w:val="000000"/>
          <w:sz w:val="21"/>
          <w:szCs w:val="21"/>
        </w:rPr>
        <w:br/>
        <w:t xml:space="preserve">необходимые документы 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Документ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удостоверяющий личность заявителя</w:t>
      </w:r>
      <w:r>
        <w:rPr>
          <w:rFonts w:ascii="Arial" w:hAnsi="Arial" w:cs="Arial"/>
          <w:color w:val="000000"/>
          <w:sz w:val="21"/>
          <w:szCs w:val="21"/>
        </w:rPr>
        <w:br/>
        <w:t>2. Документ, подтверждающий статус законного представителя</w:t>
      </w:r>
      <w:r>
        <w:rPr>
          <w:rFonts w:ascii="Arial" w:hAnsi="Arial" w:cs="Arial"/>
          <w:color w:val="000000"/>
          <w:sz w:val="21"/>
          <w:szCs w:val="21"/>
        </w:rPr>
        <w:br/>
        <w:t>3. Свидетельство о рождении ребенка (документ, подтверждающий личность ребенка)</w:t>
      </w:r>
      <w:r>
        <w:rPr>
          <w:rFonts w:ascii="Arial" w:hAnsi="Arial" w:cs="Arial"/>
          <w:color w:val="000000"/>
          <w:sz w:val="21"/>
          <w:szCs w:val="21"/>
        </w:rPr>
        <w:br/>
        <w:t>4. Документ, подтверждающий право на внеочередное обеспечение местом в ДОО – при наличии</w:t>
      </w:r>
      <w:r>
        <w:rPr>
          <w:rFonts w:ascii="Arial" w:hAnsi="Arial" w:cs="Arial"/>
          <w:color w:val="000000"/>
          <w:sz w:val="21"/>
          <w:szCs w:val="21"/>
        </w:rPr>
        <w:br/>
        <w:t xml:space="preserve">5. Наличие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ПМПк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(для зачисления в компенсирующие, комбинированные группы и группы оздоровительной направленности) – при наличии</w:t>
      </w:r>
      <w:r>
        <w:rPr>
          <w:rFonts w:ascii="Arial" w:hAnsi="Arial" w:cs="Arial"/>
          <w:color w:val="000000"/>
          <w:sz w:val="21"/>
          <w:szCs w:val="21"/>
        </w:rPr>
        <w:br/>
        <w:t>предоставление услуги - прием заявления-анкеты согласно требованиям административного регламента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внесение данных в АИС «ЭДС»</w:t>
      </w:r>
    </w:p>
    <w:p w:rsidR="004C1130" w:rsidRDefault="004C1130" w:rsidP="004C1130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t>выдача уведомления выдача уведомления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о постановке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учет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 отказе постановки</w:t>
      </w:r>
      <w:r>
        <w:rPr>
          <w:rFonts w:ascii="Arial" w:hAnsi="Arial" w:cs="Arial"/>
          <w:color w:val="000000"/>
          <w:sz w:val="21"/>
          <w:szCs w:val="21"/>
        </w:rPr>
        <w:br/>
        <w:t>ребенка в детский сад ребенка в детский сад</w:t>
      </w:r>
      <w:r>
        <w:rPr>
          <w:rFonts w:ascii="Arial" w:hAnsi="Arial" w:cs="Arial"/>
          <w:color w:val="000000"/>
          <w:sz w:val="21"/>
          <w:szCs w:val="21"/>
        </w:rPr>
        <w:br/>
        <w:t>(по формальному</w:t>
      </w:r>
      <w:r>
        <w:rPr>
          <w:rFonts w:ascii="Arial" w:hAnsi="Arial" w:cs="Arial"/>
          <w:color w:val="000000"/>
          <w:sz w:val="21"/>
          <w:szCs w:val="21"/>
        </w:rPr>
        <w:br/>
        <w:t>признаку)</w:t>
      </w:r>
    </w:p>
    <w:p w:rsidR="004C1130" w:rsidRDefault="004C1130" w:rsidP="004C1130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- прием заявления согласно требованиям административного регламента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внесение данных в АИС «ЭДС»</w:t>
      </w:r>
      <w:r>
        <w:rPr>
          <w:rFonts w:ascii="Arial" w:hAnsi="Arial" w:cs="Arial"/>
          <w:color w:val="000000"/>
          <w:sz w:val="21"/>
          <w:szCs w:val="21"/>
        </w:rPr>
        <w:br/>
        <w:t>-отправка заявления в орган местного самоуправления</w:t>
      </w:r>
      <w:r>
        <w:rPr>
          <w:rFonts w:ascii="Arial" w:hAnsi="Arial" w:cs="Arial"/>
          <w:color w:val="000000"/>
          <w:sz w:val="21"/>
          <w:szCs w:val="21"/>
        </w:rPr>
        <w:br/>
        <w:t>- выдача расписки о приеме документов</w:t>
      </w:r>
    </w:p>
    <w:p w:rsidR="004C1130" w:rsidRDefault="004C1130" w:rsidP="004C1130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орган местного самоуправления</w:t>
      </w:r>
      <w:r>
        <w:rPr>
          <w:rFonts w:ascii="Arial" w:hAnsi="Arial" w:cs="Arial"/>
          <w:color w:val="000000"/>
          <w:sz w:val="21"/>
          <w:szCs w:val="21"/>
        </w:rPr>
        <w:br/>
        <w:t>-получение заявление от специалиста МФЦ</w:t>
      </w:r>
      <w:r>
        <w:rPr>
          <w:rFonts w:ascii="Arial" w:hAnsi="Arial" w:cs="Arial"/>
          <w:color w:val="000000"/>
          <w:sz w:val="21"/>
          <w:szCs w:val="21"/>
        </w:rPr>
        <w:br/>
        <w:t>-обработка документов (в течени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10 рабочих дней)</w:t>
      </w:r>
      <w:r>
        <w:rPr>
          <w:rFonts w:ascii="Arial" w:hAnsi="Arial" w:cs="Arial"/>
          <w:color w:val="000000"/>
          <w:sz w:val="21"/>
          <w:szCs w:val="21"/>
        </w:rPr>
        <w:br/>
        <w:t>-постановка ребенка на учет /отказ по формальному признаку</w:t>
      </w:r>
      <w:r>
        <w:rPr>
          <w:rFonts w:ascii="Arial" w:hAnsi="Arial" w:cs="Arial"/>
          <w:color w:val="000000"/>
          <w:sz w:val="21"/>
          <w:szCs w:val="21"/>
        </w:rPr>
        <w:br/>
        <w:t>-направление уведомления о постановке /отказе в МФЦ</w:t>
      </w:r>
    </w:p>
    <w:p w:rsidR="004C1130" w:rsidRDefault="004C1130" w:rsidP="004C1130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в течени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2х дней с момента получения ответа от органа самоуправления</w:t>
      </w:r>
      <w:r>
        <w:rPr>
          <w:rFonts w:ascii="Arial" w:hAnsi="Arial" w:cs="Arial"/>
          <w:color w:val="000000"/>
          <w:sz w:val="21"/>
          <w:szCs w:val="21"/>
        </w:rPr>
        <w:br/>
        <w:t>-выдача уведомления о постановке /отказе ребенка на учет в детский сад -регистрация на портале</w:t>
      </w:r>
      <w:r>
        <w:rPr>
          <w:rFonts w:ascii="Arial" w:hAnsi="Arial" w:cs="Arial"/>
          <w:color w:val="000000"/>
          <w:sz w:val="21"/>
          <w:szCs w:val="21"/>
        </w:rPr>
        <w:br/>
        <w:t>-оформление заявки в личном кабинете</w:t>
      </w:r>
      <w:r>
        <w:rPr>
          <w:rFonts w:ascii="Arial" w:hAnsi="Arial" w:cs="Arial"/>
          <w:color w:val="000000"/>
          <w:sz w:val="21"/>
          <w:szCs w:val="21"/>
        </w:rPr>
        <w:br/>
        <w:t xml:space="preserve">-получение уведомления о постановке на учет ребенка в детский сад (или отказа в соответствии с требованиями административного регламента) на адрес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эл.почты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>ВАЖНО! До момента результата предоставления услуги заявитель может вносить изменения в состав данных ранее поданного заявления: год зачисления, предпочитаемые ДОО, наличие льготы, потребность ребенка в адаптивной образовательной программе. Вносить изменения в ФИО ребенка, данные свидетельства о рождении нельзя.</w:t>
      </w:r>
      <w:r>
        <w:rPr>
          <w:rFonts w:ascii="Arial" w:hAnsi="Arial" w:cs="Arial"/>
          <w:color w:val="000000"/>
          <w:sz w:val="21"/>
          <w:szCs w:val="21"/>
        </w:rPr>
        <w:br/>
        <w:t>ВНЕСЕНИЕ ИЗМЕНЕНИЙ – НЕ ПОЗДНЕЕ 14 АПРЕЛЯ В данный момент редактирование через порталы и МФЦ не предусмотрено. По вопросу изменения данных заявки необходимо обратиться в орган местного самоуправления.</w:t>
      </w:r>
      <w:r>
        <w:rPr>
          <w:rFonts w:ascii="Arial" w:hAnsi="Arial" w:cs="Arial"/>
          <w:color w:val="000000"/>
          <w:sz w:val="21"/>
          <w:szCs w:val="21"/>
        </w:rPr>
        <w:br/>
        <w:t>2. ВЫДАЧА НАПРАВЛЕНИЯ В ДЕТСКИЙ САД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сообщение по телефону,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эл.почте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 возможности получения направления в детский сад /о невозможности предоставления места</w:t>
      </w:r>
      <w:r>
        <w:rPr>
          <w:rFonts w:ascii="Arial" w:hAnsi="Arial" w:cs="Arial"/>
          <w:color w:val="000000"/>
          <w:sz w:val="21"/>
          <w:szCs w:val="21"/>
        </w:rPr>
        <w:br/>
        <w:t>-получение от органа местного самоуправления уведомления о возможности получения направления</w:t>
      </w:r>
      <w:r>
        <w:rPr>
          <w:rFonts w:ascii="Arial" w:hAnsi="Arial" w:cs="Arial"/>
          <w:color w:val="000000"/>
          <w:sz w:val="21"/>
          <w:szCs w:val="21"/>
        </w:rPr>
        <w:br/>
        <w:t>-сообщение информации по телефону, посредством смс-уведомления о возможности получения направления в детский сад (о невозможности предоставления места) направление автоматически прикрепляется к заявлению в личном кабинете</w:t>
      </w:r>
    </w:p>
    <w:p w:rsidR="004C1130" w:rsidRDefault="004C1130" w:rsidP="004C1130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имеется вакантное место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имеется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вакантных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мест</w:t>
      </w:r>
      <w:r>
        <w:rPr>
          <w:rFonts w:ascii="Arial" w:hAnsi="Arial" w:cs="Arial"/>
          <w:color w:val="000000"/>
          <w:sz w:val="21"/>
          <w:szCs w:val="21"/>
        </w:rPr>
        <w:br/>
        <w:t>выбранный детский сад в выбранный детский сад</w:t>
      </w:r>
    </w:p>
    <w:p w:rsidR="004C1130" w:rsidRDefault="004C1130" w:rsidP="004C1130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выдача направления формируется альтернативное предложение</w:t>
      </w:r>
      <w:r>
        <w:rPr>
          <w:rFonts w:ascii="Arial" w:hAnsi="Arial" w:cs="Arial"/>
          <w:color w:val="000000"/>
          <w:sz w:val="21"/>
          <w:szCs w:val="21"/>
        </w:rPr>
        <w:br/>
        <w:t>в детский сад в иной детский сад</w:t>
      </w:r>
      <w:r>
        <w:rPr>
          <w:rFonts w:ascii="Arial" w:hAnsi="Arial" w:cs="Arial"/>
          <w:color w:val="000000"/>
          <w:sz w:val="21"/>
          <w:szCs w:val="21"/>
        </w:rPr>
        <w:br/>
        <w:t>(срок действия направления 14 дней) (срок действия направления 14 дней)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заявитель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соглашается заявитель отказывается</w:t>
      </w:r>
      <w:proofErr w:type="gramEnd"/>
    </w:p>
    <w:p w:rsidR="004C1130" w:rsidRDefault="004C1130" w:rsidP="004C1130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выдача направления заявитель вновь осуществляет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альтернативное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ДОО постановку на учет ребенка в детский сад</w:t>
      </w:r>
      <w:r>
        <w:rPr>
          <w:rFonts w:ascii="Arial" w:hAnsi="Arial" w:cs="Arial"/>
          <w:color w:val="000000"/>
          <w:sz w:val="21"/>
          <w:szCs w:val="21"/>
        </w:rPr>
        <w:br/>
        <w:t>для последующего зачисления в указанные ранее ДОО</w:t>
      </w:r>
      <w:r>
        <w:rPr>
          <w:rFonts w:ascii="Arial" w:hAnsi="Arial" w:cs="Arial"/>
          <w:color w:val="000000"/>
          <w:sz w:val="21"/>
          <w:szCs w:val="21"/>
        </w:rPr>
        <w:br/>
        <w:t>3. ПРИЕМ РЕБЕНКА В ДЕТСКИЙ САД</w:t>
      </w:r>
      <w:r>
        <w:rPr>
          <w:rFonts w:ascii="Arial" w:hAnsi="Arial" w:cs="Arial"/>
          <w:color w:val="000000"/>
          <w:sz w:val="21"/>
          <w:szCs w:val="21"/>
        </w:rPr>
        <w:br/>
        <w:t>АЛГОРИТМ 1. Подача документов о приеме ребенка в детский сад</w:t>
      </w:r>
      <w:r>
        <w:rPr>
          <w:rFonts w:ascii="Arial" w:hAnsi="Arial" w:cs="Arial"/>
          <w:color w:val="000000"/>
          <w:sz w:val="21"/>
          <w:szCs w:val="21"/>
        </w:rPr>
        <w:br/>
        <w:t>2. Регистрация заявления о приеме ребенка в ОУ</w:t>
      </w:r>
      <w:r>
        <w:rPr>
          <w:rFonts w:ascii="Arial" w:hAnsi="Arial" w:cs="Arial"/>
          <w:color w:val="000000"/>
          <w:sz w:val="21"/>
          <w:szCs w:val="21"/>
        </w:rPr>
        <w:br/>
        <w:t>3. Заключение договора об образовании по образовательным программам дошкольного образования с родителями (законными представителями) ребенка</w:t>
      </w:r>
      <w:r>
        <w:rPr>
          <w:rFonts w:ascii="Arial" w:hAnsi="Arial" w:cs="Arial"/>
          <w:color w:val="000000"/>
          <w:sz w:val="21"/>
          <w:szCs w:val="21"/>
        </w:rPr>
        <w:br/>
        <w:t>4. Издание руководителем распорядительного акта о зачислении ребенка в ОУ</w:t>
      </w:r>
      <w:r>
        <w:rPr>
          <w:rFonts w:ascii="Arial" w:hAnsi="Arial" w:cs="Arial"/>
          <w:color w:val="000000"/>
          <w:sz w:val="21"/>
          <w:szCs w:val="21"/>
        </w:rPr>
        <w:br/>
        <w:t>необходимые документы - направление в ДОО</w:t>
      </w:r>
      <w:r>
        <w:rPr>
          <w:rFonts w:ascii="Arial" w:hAnsi="Arial" w:cs="Arial"/>
          <w:color w:val="000000"/>
          <w:sz w:val="21"/>
          <w:szCs w:val="21"/>
        </w:rPr>
        <w:br/>
        <w:t>- паспорт (документ подтверждающий личность) представителя ребенка</w:t>
      </w:r>
      <w:r>
        <w:rPr>
          <w:rFonts w:ascii="Arial" w:hAnsi="Arial" w:cs="Arial"/>
          <w:color w:val="000000"/>
          <w:sz w:val="21"/>
          <w:szCs w:val="21"/>
        </w:rPr>
        <w:br/>
        <w:t>- свидетельство о рождении ребенка</w:t>
      </w:r>
      <w:r>
        <w:rPr>
          <w:rFonts w:ascii="Arial" w:hAnsi="Arial" w:cs="Arial"/>
          <w:color w:val="000000"/>
          <w:sz w:val="21"/>
          <w:szCs w:val="21"/>
        </w:rPr>
        <w:br/>
        <w:t>- свидетельство о регистрации ребенка</w:t>
      </w:r>
      <w:r>
        <w:rPr>
          <w:rFonts w:ascii="Arial" w:hAnsi="Arial" w:cs="Arial"/>
          <w:color w:val="000000"/>
          <w:sz w:val="21"/>
          <w:szCs w:val="21"/>
        </w:rPr>
        <w:br/>
        <w:t>- документ, подтверждающий право заявителя на пребывание в РФ (для иностранных граждан)</w:t>
      </w:r>
      <w:r>
        <w:rPr>
          <w:rFonts w:ascii="Arial" w:hAnsi="Arial" w:cs="Arial"/>
          <w:color w:val="000000"/>
          <w:sz w:val="21"/>
          <w:szCs w:val="21"/>
        </w:rPr>
        <w:br/>
        <w:t xml:space="preserve">- рекомендации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ПМПк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(для детей с ОВЗ)</w:t>
      </w:r>
    </w:p>
    <w:p w:rsidR="004C1130" w:rsidRDefault="004C1130" w:rsidP="004C1130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*Документы иностранных граждан представляются на русском языке или с нотариально заверенным переводом на русский язык</w:t>
      </w:r>
      <w:r>
        <w:rPr>
          <w:rFonts w:ascii="Arial" w:hAnsi="Arial" w:cs="Arial"/>
          <w:color w:val="000000"/>
          <w:sz w:val="21"/>
          <w:szCs w:val="21"/>
        </w:rPr>
        <w:br/>
        <w:t>ВАЖНО!</w:t>
      </w:r>
    </w:p>
    <w:p w:rsidR="003156D1" w:rsidRDefault="003156D1"/>
    <w:sectPr w:rsidR="0031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5A"/>
    <w:rsid w:val="003156D1"/>
    <w:rsid w:val="00440F5A"/>
    <w:rsid w:val="004C1130"/>
    <w:rsid w:val="00A1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13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4C11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13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4C1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Светик</cp:lastModifiedBy>
  <cp:revision>2</cp:revision>
  <dcterms:created xsi:type="dcterms:W3CDTF">2017-01-13T12:03:00Z</dcterms:created>
  <dcterms:modified xsi:type="dcterms:W3CDTF">2017-01-13T12:03:00Z</dcterms:modified>
</cp:coreProperties>
</file>